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332D1">
        <w:rPr>
          <w:rFonts w:asciiTheme="minorHAnsi" w:hAnsiTheme="minorHAnsi" w:cs="Arial"/>
          <w:b/>
          <w:lang w:val="en-ZA"/>
        </w:rPr>
        <w:t>1</w:t>
      </w:r>
      <w:r w:rsidR="00BC66B5">
        <w:rPr>
          <w:rFonts w:asciiTheme="minorHAnsi" w:hAnsiTheme="minorHAnsi" w:cs="Arial"/>
          <w:b/>
          <w:lang w:val="en-ZA"/>
        </w:rPr>
        <w:t>1</w:t>
      </w:r>
      <w:r w:rsidR="007332D1">
        <w:rPr>
          <w:rFonts w:asciiTheme="minorHAnsi" w:hAnsiTheme="minorHAnsi" w:cs="Arial"/>
          <w:b/>
          <w:lang w:val="en-ZA"/>
        </w:rPr>
        <w:t xml:space="preserve"> November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20</w:t>
      </w:r>
    </w:p>
    <w:p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332D1" w:rsidRPr="00BC66B5">
        <w:rPr>
          <w:rFonts w:asciiTheme="minorHAnsi" w:hAnsiTheme="minorHAnsi" w:cs="Arial"/>
          <w:b/>
          <w:color w:val="333333"/>
          <w:lang w:val="en-ZA"/>
        </w:rPr>
        <w:t>13 Nov</w:t>
      </w:r>
      <w:r w:rsidR="00BC66B5" w:rsidRPr="00BC66B5">
        <w:rPr>
          <w:rFonts w:asciiTheme="minorHAnsi" w:hAnsiTheme="minorHAnsi" w:cs="Arial"/>
          <w:b/>
          <w:color w:val="333333"/>
          <w:lang w:val="en-ZA"/>
        </w:rPr>
        <w:t>ember</w:t>
      </w:r>
      <w:r w:rsidR="002A2C40" w:rsidRPr="00BC66B5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BC66B5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66B5">
        <w:rPr>
          <w:rFonts w:asciiTheme="minorHAnsi" w:hAnsiTheme="minorHAnsi"/>
          <w:b/>
          <w:lang w:val="en-ZA"/>
        </w:rPr>
        <w:t xml:space="preserve">R </w:t>
      </w:r>
      <w:r w:rsidR="002A2C40" w:rsidRPr="00BC66B5">
        <w:rPr>
          <w:rFonts w:asciiTheme="minorHAnsi" w:hAnsiTheme="minorHAnsi"/>
          <w:b/>
          <w:lang w:val="en-ZA"/>
        </w:rPr>
        <w:t>10</w:t>
      </w:r>
      <w:r w:rsidR="001601E6" w:rsidRPr="00BC66B5">
        <w:rPr>
          <w:rFonts w:asciiTheme="minorHAnsi" w:hAnsiTheme="minorHAnsi"/>
          <w:b/>
          <w:lang w:val="en-ZA"/>
        </w:rPr>
        <w:t>0</w:t>
      </w:r>
      <w:r w:rsidRPr="00BC66B5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614F21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2A2C40">
        <w:rPr>
          <w:rFonts w:asciiTheme="minorHAnsi" w:hAnsiTheme="minorHAnsi" w:cs="Arial"/>
          <w:lang w:val="en-ZA"/>
        </w:rPr>
        <w:t>15</w:t>
      </w:r>
      <w:r w:rsidR="00727AE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2A2C40">
        <w:rPr>
          <w:rFonts w:asciiTheme="minorHAnsi" w:hAnsiTheme="minorHAnsi" w:cs="Arial"/>
          <w:lang w:val="en-ZA"/>
        </w:rPr>
        <w:t>10</w:t>
      </w:r>
      <w:r w:rsidR="001601E6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6F43">
        <w:rPr>
          <w:rFonts w:asciiTheme="minorHAnsi" w:hAnsiTheme="minorHAnsi" w:cs="Arial"/>
          <w:lang w:val="en-ZA"/>
        </w:rPr>
        <w:t>8</w:t>
      </w:r>
      <w:r w:rsidR="002A2C40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.</w:t>
      </w:r>
      <w:r w:rsidR="002A2C40">
        <w:rPr>
          <w:rFonts w:asciiTheme="minorHAnsi" w:hAnsiTheme="minorHAnsi" w:cs="Arial"/>
          <w:lang w:val="en-ZA"/>
        </w:rPr>
        <w:t>48097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2A2C40" w:rsidRPr="00BC66B5">
        <w:rPr>
          <w:rFonts w:asciiTheme="minorHAnsi" w:hAnsiTheme="minorHAnsi" w:cs="Arial"/>
          <w:b/>
          <w:lang w:val="en-ZA"/>
        </w:rPr>
        <w:t>13 November</w:t>
      </w:r>
      <w:r w:rsidRPr="00BC66B5">
        <w:rPr>
          <w:rFonts w:asciiTheme="minorHAnsi" w:hAnsiTheme="minorHAnsi" w:cs="Arial"/>
          <w:b/>
          <w:lang w:val="en-ZA"/>
        </w:rPr>
        <w:t xml:space="preserve"> 20</w:t>
      </w:r>
      <w:r w:rsidR="00366F43" w:rsidRPr="00BC66B5">
        <w:rPr>
          <w:rFonts w:asciiTheme="minorHAnsi" w:hAnsiTheme="minorHAnsi" w:cs="Arial"/>
          <w:b/>
          <w:lang w:val="en-ZA"/>
        </w:rPr>
        <w:t>20</w:t>
      </w:r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F43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102B6" w:rsidRPr="00B57904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B57904">
        <w:rPr>
          <w:rFonts w:asciiTheme="minorHAnsi" w:hAnsiTheme="minorHAnsi" w:cs="Arial"/>
          <w:lang w:val="en-ZA"/>
        </w:rPr>
        <w:t>Keletso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</w:t>
      </w:r>
      <w:proofErr w:type="spellStart"/>
      <w:r w:rsidRPr="00B57904">
        <w:rPr>
          <w:rFonts w:asciiTheme="minorHAnsi" w:hAnsiTheme="minorHAnsi" w:cs="Arial"/>
          <w:lang w:val="en-ZA"/>
        </w:rPr>
        <w:t>Moloi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                                    The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2675EAB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2433888-A0E3-41C9-9746-11B0C7B78828}"/>
</file>

<file path=customXml/itemProps2.xml><?xml version="1.0" encoding="utf-8"?>
<ds:datastoreItem xmlns:ds="http://schemas.openxmlformats.org/officeDocument/2006/customXml" ds:itemID="{B07FA28D-A630-4FF9-81B6-2D8A52042652}"/>
</file>

<file path=customXml/itemProps3.xml><?xml version="1.0" encoding="utf-8"?>
<ds:datastoreItem xmlns:ds="http://schemas.openxmlformats.org/officeDocument/2006/customXml" ds:itemID="{4AC9256F-16AB-44E2-B917-4A4BE9919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2</cp:revision>
  <cp:lastPrinted>2012-01-03T09:35:00Z</cp:lastPrinted>
  <dcterms:created xsi:type="dcterms:W3CDTF">2020-01-16T13:23:00Z</dcterms:created>
  <dcterms:modified xsi:type="dcterms:W3CDTF">2020-11-11T06:56:00Z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</Properties>
</file>